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B39A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96" w:firstLineChars="200"/>
        <w:jc w:val="both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  <w:r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  <w:lang w:val="ru-RU"/>
        </w:rPr>
        <w:drawing>
          <wp:inline distT="0" distB="0" distL="114300" distR="114300">
            <wp:extent cx="5760085" cy="8149590"/>
            <wp:effectExtent l="0" t="0" r="635" b="3810"/>
            <wp:docPr id="1" name="Изображение 1" descr="Положение о при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ожение о прием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4367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96" w:firstLineChars="200"/>
        <w:jc w:val="both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</w:p>
    <w:p w14:paraId="369E6BBA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96" w:firstLineChars="200"/>
        <w:jc w:val="both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</w:p>
    <w:p w14:paraId="22F7023C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96" w:firstLineChars="200"/>
        <w:jc w:val="both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</w:p>
    <w:p w14:paraId="2FA11098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  <w:bookmarkStart w:id="0" w:name="_GoBack"/>
      <w:bookmarkEnd w:id="0"/>
    </w:p>
    <w:p w14:paraId="3A17AF12">
      <w:pPr>
        <w:pStyle w:val="3"/>
        <w:keepNext w:val="0"/>
        <w:keepLines w:val="0"/>
        <w:pageBreakBefore w:val="0"/>
        <w:widowControl w:val="0"/>
        <w:tabs>
          <w:tab w:val="left" w:pos="53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96" w:firstLineChars="200"/>
        <w:jc w:val="center"/>
        <w:textAlignment w:val="auto"/>
        <w:rPr>
          <w:rFonts w:hint="default" w:ascii="Times New Roman" w:hAnsi="Times New Roman" w:cs="Times New Roman"/>
          <w:color w:val="0F0F0F"/>
          <w:spacing w:val="-2"/>
          <w:w w:val="105"/>
          <w:sz w:val="24"/>
          <w:szCs w:val="24"/>
        </w:rPr>
      </w:pPr>
    </w:p>
    <w:p w14:paraId="14C39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ПОЛОЖЕНИЕ</w:t>
      </w:r>
    </w:p>
    <w:p w14:paraId="21DC6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реж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име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работы и организации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образовательного процесса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бюджетного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учреждения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дополнительного образования 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ом детского творчества»</w:t>
      </w:r>
    </w:p>
    <w:p w14:paraId="56D0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9A34F4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72" w:firstLineChars="200"/>
        <w:jc w:val="center"/>
        <w:textAlignment w:val="auto"/>
        <w:rPr>
          <w:rFonts w:hint="default" w:ascii="Times New Roman" w:hAnsi="Times New Roman" w:cs="Times New Roman"/>
          <w:color w:val="232323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ru-RU"/>
        </w:rPr>
        <w:t>бщие положения</w:t>
      </w:r>
    </w:p>
    <w:p w14:paraId="04D65946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4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hint="default" w:ascii="Times New Roman" w:hAnsi="Times New Roman" w:cs="Times New Roman"/>
          <w:color w:val="626262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</w:rPr>
        <w:t xml:space="preserve">режиме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учреждения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дополнительного образования «Дом детского творчества»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(далее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Положение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регламентирует организацию образовательного процесса, обеспечивает конституционные права обучающихся на образование и здоровьесбережение.</w:t>
      </w:r>
    </w:p>
    <w:p w14:paraId="306684FD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4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Настоящее Положение определяет режим занятий обучающихся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14:paraId="1E7BDAF9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621"/>
          <w:tab w:val="left" w:pos="1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Настоящее Положение разработано в соответствии с нормативными документами: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>Конституцией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Федерации;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273-ФЗ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51515"/>
          <w:sz w:val="24"/>
          <w:szCs w:val="24"/>
        </w:rPr>
        <w:t>"Об</w:t>
      </w:r>
      <w:r>
        <w:rPr>
          <w:rFonts w:hint="default" w:ascii="Times New Roman" w:hAnsi="Times New Roman" w:cs="Times New Roman"/>
          <w:color w:val="151515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F0F0F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0F0F0F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Федерации";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 xml:space="preserve"> 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едеральным</w:t>
      </w:r>
      <w:r>
        <w:rPr>
          <w:rFonts w:hint="default" w:ascii="Times New Roman" w:hAnsi="Times New Roman" w:cs="Times New Roman"/>
          <w:sz w:val="24"/>
          <w:szCs w:val="24"/>
        </w:rPr>
        <w:t xml:space="preserve">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коно</w:t>
      </w:r>
      <w:r>
        <w:rPr>
          <w:rFonts w:hint="default" w:ascii="Times New Roman" w:hAnsi="Times New Roman" w:cs="Times New Roman"/>
          <w:sz w:val="24"/>
          <w:szCs w:val="24"/>
        </w:rPr>
        <w:t xml:space="preserve">м </w:t>
      </w:r>
      <w:r>
        <w:rPr>
          <w:rFonts w:hint="default" w:ascii="Times New Roman" w:hAnsi="Times New Roman" w:cs="Times New Roman"/>
          <w:color w:val="151515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</w:rPr>
        <w:t xml:space="preserve">24.07.1998 № 124-ФЗ «Об основных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гарантиях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прав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Российской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Федерация»;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Приказом Минпросвещения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Уставом МБУ ДО «ДДТ»; действующими федеральными, региональными, муниципальными нормативными документами в области образования.</w:t>
      </w:r>
    </w:p>
    <w:p w14:paraId="01EA72A6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440" w:firstLineChars="200"/>
        <w:jc w:val="both"/>
        <w:textAlignment w:val="auto"/>
        <w:rPr>
          <w:rFonts w:hint="default" w:ascii="Times New Roman" w:hAnsi="Times New Roman" w:cs="Times New Roman"/>
          <w:spacing w:val="-9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10"/>
          <w:sz w:val="24"/>
          <w:szCs w:val="24"/>
          <w:lang w:val="ru-RU"/>
        </w:rPr>
        <w:t>Настоящее Положение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обязательным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>дл</w:t>
      </w:r>
      <w:r>
        <w:rPr>
          <w:rFonts w:hint="default" w:ascii="Times New Roman" w:hAnsi="Times New Roman" w:cs="Times New Roman"/>
          <w:color w:val="0F0F0F"/>
          <w:spacing w:val="-6"/>
          <w:sz w:val="24"/>
          <w:szCs w:val="24"/>
        </w:rPr>
        <w:t>я</w:t>
      </w:r>
      <w:r>
        <w:rPr>
          <w:rFonts w:hint="default" w:ascii="Times New Roman" w:hAnsi="Times New Roman" w:cs="Times New Roman"/>
          <w:color w:val="0F0F0F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образовательных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9"/>
          <w:sz w:val="24"/>
          <w:szCs w:val="24"/>
          <w:lang w:val="ru-RU"/>
        </w:rPr>
        <w:t>отношений.</w:t>
      </w:r>
    </w:p>
    <w:p w14:paraId="5A5B0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spacing w:val="-9"/>
          <w:sz w:val="24"/>
          <w:szCs w:val="24"/>
          <w:lang w:val="ru-RU"/>
        </w:rPr>
      </w:pPr>
    </w:p>
    <w:p w14:paraId="42EEC6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rightChars="0" w:firstLine="444" w:firstLineChars="200"/>
        <w:jc w:val="center"/>
        <w:textAlignment w:val="auto"/>
        <w:rPr>
          <w:rFonts w:hint="default" w:ascii="Times New Roman" w:hAnsi="Times New Roman" w:cs="Times New Roman"/>
          <w:b/>
          <w:bCs/>
          <w:spacing w:val="-9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pacing w:val="-9"/>
          <w:sz w:val="24"/>
          <w:szCs w:val="24"/>
          <w:lang w:val="ru-RU"/>
        </w:rPr>
        <w:t>Режим и организация образовательного процесса.</w:t>
      </w:r>
    </w:p>
    <w:p w14:paraId="2728D361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бразовательного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процесса регламентируется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учебным </w:t>
      </w:r>
      <w:r>
        <w:rPr>
          <w:rFonts w:hint="default" w:ascii="Times New Roman" w:hAnsi="Times New Roman" w:cs="Times New Roman"/>
          <w:sz w:val="24"/>
          <w:szCs w:val="24"/>
        </w:rPr>
        <w:t xml:space="preserve">планом,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дополнительными общеобразовательными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программами,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учебным календарным графиком, </w:t>
      </w:r>
      <w:r>
        <w:rPr>
          <w:rFonts w:hint="default" w:ascii="Times New Roman" w:hAnsi="Times New Roman" w:cs="Times New Roman"/>
          <w:sz w:val="24"/>
          <w:szCs w:val="24"/>
        </w:rPr>
        <w:t>расписанием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работы объединений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разрабатываемыми и утверждаемыми МБУ ДО «ДДТ» самостоятельно.</w:t>
      </w:r>
    </w:p>
    <w:p w14:paraId="7F60C6AA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Организацию образовательного процесса осуществляют администра</w:t>
      </w:r>
      <w:r>
        <w:rPr>
          <w:rFonts w:hint="default" w:cs="Times New Roman"/>
          <w:sz w:val="24"/>
          <w:szCs w:val="24"/>
          <w:lang w:val="ru-RU"/>
        </w:rPr>
        <w:t>тивный персонал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педагогические работники в соответствии с должностными инструкциями.</w:t>
      </w:r>
    </w:p>
    <w:p w14:paraId="660012B4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Участниками образовательного процесса МБУ ДО «ДДТ» являются обучающиеся, родители (законные представители) обучающихся, педагогические работники и сотрудники МБУ ДО «ДДТ». </w:t>
      </w:r>
    </w:p>
    <w:p w14:paraId="5E36E9C0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Продолжительность учебного года - учебный год начинается с 1</w:t>
      </w:r>
      <w:r>
        <w:rPr>
          <w:rFonts w:hint="default" w:cs="Times New Roman"/>
          <w:sz w:val="24"/>
          <w:szCs w:val="24"/>
          <w:lang w:val="ru-RU"/>
        </w:rPr>
        <w:t xml:space="preserve"> (02)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сентября  и заканчивается 25 </w:t>
      </w:r>
      <w:r>
        <w:rPr>
          <w:rFonts w:hint="default" w:cs="Times New Roman"/>
          <w:sz w:val="24"/>
          <w:szCs w:val="24"/>
          <w:lang w:val="ru-RU"/>
        </w:rPr>
        <w:t xml:space="preserve">(26)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мая. Если первый учебный день приходится на выходной, то в этом случае учебный год начинается в первый, следующий за ним рабочий день. </w:t>
      </w:r>
    </w:p>
    <w:p w14:paraId="10149A66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Начало учебных занятий в образовательной организации по дополнительным общеобразовательным программа</w:t>
      </w:r>
      <w:r>
        <w:rPr>
          <w:rFonts w:hint="default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обучающихся 1 года обучения начинается с 10 сентября и заканчивается 25 </w:t>
      </w:r>
      <w:r>
        <w:rPr>
          <w:rFonts w:hint="default" w:cs="Times New Roman"/>
          <w:sz w:val="24"/>
          <w:szCs w:val="24"/>
          <w:lang w:val="ru-RU"/>
        </w:rPr>
        <w:t xml:space="preserve">(26)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мая. </w:t>
      </w:r>
    </w:p>
    <w:p w14:paraId="67055A2C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Начало учебных занятий в образовательной организации по дополнительным общеобразовательным программ</w:t>
      </w:r>
      <w:r>
        <w:rPr>
          <w:rFonts w:hint="default" w:cs="Times New Roman"/>
          <w:sz w:val="24"/>
          <w:szCs w:val="24"/>
          <w:lang w:val="ru-RU"/>
        </w:rPr>
        <w:t>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обучающихся второго и более года обучения начинается с 1 сентября и заканчивается 25 </w:t>
      </w:r>
      <w:r>
        <w:rPr>
          <w:rFonts w:hint="default" w:cs="Times New Roman"/>
          <w:sz w:val="24"/>
          <w:szCs w:val="24"/>
          <w:lang w:val="ru-RU"/>
        </w:rPr>
        <w:t xml:space="preserve">(26)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мая. </w:t>
      </w:r>
    </w:p>
    <w:p w14:paraId="5601D330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Продолжительность учебных недель в МБУ ДО «ДДТ» - 35 недель для обучающихся 1 года обучения, 36 недель для обучающихся второго и более года обучения.</w:t>
      </w:r>
    </w:p>
    <w:p w14:paraId="47B05063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МБУ ДО «ДДТ» работает в одну смену, шестидневная рабочая неделя.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Нерабочие и праздничные дни в соответствии с Постановлениями Правительства РФ. </w:t>
      </w:r>
    </w:p>
    <w:p w14:paraId="4FA5A240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Начало учебных занятий не ранее 08.00 часов, их окончание не позднее 20.00 часов, для обучающихся в возрасте 16-18 лет окончание занятий допускается в 21.00.</w:t>
      </w:r>
    </w:p>
    <w:p w14:paraId="27C5CAB5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Режим занятий устанавливается расписанием </w:t>
      </w:r>
      <w:r>
        <w:rPr>
          <w:rFonts w:hint="default" w:cs="Times New Roman"/>
          <w:sz w:val="24"/>
          <w:szCs w:val="24"/>
          <w:lang w:val="ru-RU"/>
        </w:rPr>
        <w:t>работы объединений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утверждённым директором. </w:t>
      </w:r>
    </w:p>
    <w:p w14:paraId="3FE37F63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Количество занятий в неделю и продолжительность занятий в творческих объединениях определяется дополнительной общеобразовательной программой, санитарно - эпидемиологическими правилами и нормами к учреждениям дополнительного образования, допустимой нагрузки для обучающихся. </w:t>
      </w:r>
    </w:p>
    <w:p w14:paraId="75EDEBE8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целях реализации здоровьесберегающего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14:paraId="0B3CEDDB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Продолжительность одного занятия (академический час) для обучающихся в возрасте до 7 лет составляет от 15 до 30 минут, для обучающихся от 7 до 18 лет составляет 30-45 минут. Для обучающихся с ОВЗ и (или) детей - инвалидов 30 минут. Перерыв для обучающихся между занятиями 10 минут для отдыха детей и проветривания помещения. Оставшееся от академического часа время используется на работу с родителями (законными представителями), индивидуальные беседы с обучающимися, организацию и участие в мероприятиях, праздниках, конкурсах.</w:t>
      </w:r>
    </w:p>
    <w:p w14:paraId="2744E442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Занятия проводятся по расписанию</w:t>
      </w:r>
      <w:r>
        <w:rPr>
          <w:rFonts w:hint="default" w:cs="Times New Roman"/>
          <w:sz w:val="24"/>
          <w:szCs w:val="24"/>
          <w:lang w:val="ru-RU"/>
        </w:rPr>
        <w:t xml:space="preserve"> работы объединений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составленному с учётом пожеланий обучающихся и родителей (законных представителей), возрастных особенностей детей, утверждённому директором образовательной организации.</w:t>
      </w:r>
    </w:p>
    <w:p w14:paraId="2DFEC2B3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Изменения в расписании </w:t>
      </w:r>
      <w:r>
        <w:rPr>
          <w:rFonts w:hint="default" w:cs="Times New Roman"/>
          <w:sz w:val="24"/>
          <w:szCs w:val="24"/>
          <w:lang w:val="ru-RU"/>
        </w:rPr>
        <w:t>работы объединений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допускается при производственной необходимости (больничный лист, курсовая подготовка, участие в семинарах, повышение квалификации, мероприятиях, конкурсах и т.п.), в случаях объявления карантина, приостановления образовательного процесса в экстренных случаях и т.п. по приказу директора.</w:t>
      </w:r>
    </w:p>
    <w:p w14:paraId="52B45D8E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МБУ ДО «ДДТ» может реализовываться очная форма обучения.</w:t>
      </w:r>
    </w:p>
    <w:p w14:paraId="5AA1AEAD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Учебные занятия являются основной формой учебной и воспитательной работы в образовательной организации. Дополнительные общеобразовательные программы могут осваиваться также в различных формах учебных занятий: репетиции, семинары, конференции, имитационно - ролевые игры, тренинги, экскурсии, походы, массовые образовательные мероприятия и др., в том числе с использованием современных информационных технологий. Кроме того, образовательная деятельность обучающихся в творческих объединениях реализуется через интегрированные формы, в том числе: практико - исследовательская конференция, издательская деятельность, праздник, бал, соревнование, фестиваль, лагерь с дневным пребыванием детей, сводная репетиция, спектакль, тренинг, концерт, игра и т.д.</w:t>
      </w:r>
    </w:p>
    <w:p w14:paraId="7218F8A9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реализации дополнительных общеобразовательных программ в учебный план творческого объединения могут быть включены массовые мероприятия  (соревнования, фестивали, концерты и т.д.), в качестве итоговых занятий, на которых обучающиеся показывают результаты, определённые содержанием дополнительной общеобразовательной программы творческого объединения.</w:t>
      </w:r>
    </w:p>
    <w:p w14:paraId="196B7CDD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 выходы педагогических работников с обучающимися в рамках образовательного процесса за пределы территории образовательной организации осуществляется на основании приказа директора.</w:t>
      </w:r>
    </w:p>
    <w:p w14:paraId="15C132E0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 целью достижения определённого результата</w:t>
      </w:r>
      <w:r>
        <w:rPr>
          <w:rFonts w:hint="default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повышения </w:t>
      </w:r>
      <w:r>
        <w:rPr>
          <w:rFonts w:hint="default" w:cs="Times New Roman"/>
          <w:sz w:val="24"/>
          <w:szCs w:val="24"/>
          <w:lang w:val="ru-RU"/>
        </w:rPr>
        <w:t>уровня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бразовательного процесса, обмен</w:t>
      </w:r>
      <w:r>
        <w:rPr>
          <w:rFonts w:hint="default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опытом работы, повышения профессионального мастерства педагогов, улучшению подготовки обучающихся к концертам, соревнованиям, по договорённости и (или) совместно с организациями (их представителями, обучающимися) могут проводится совместные занятия, тренировки, репетиции</w:t>
      </w:r>
      <w:r>
        <w:rPr>
          <w:rFonts w:hint="default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мероприятия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т.п. Время и даты проведения регламентируются договором, распоряжением и согласов</w:t>
      </w:r>
      <w:r>
        <w:rPr>
          <w:rFonts w:hint="default" w:cs="Times New Roman"/>
          <w:sz w:val="24"/>
          <w:szCs w:val="24"/>
          <w:lang w:val="ru-RU"/>
        </w:rPr>
        <w:t>ываются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директор</w:t>
      </w:r>
      <w:r>
        <w:rPr>
          <w:rFonts w:hint="default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AEAE7C8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Учебные занятия могут проводиться на базе иных организаций и образовательных учреждений при условии соблюдения требований к помещениям при организации образовательного процесса по согласованию с Учредителем. Постоянное проведение занятий на базе других организаций проводится на основании договора, заключённого в установленном порядке.</w:t>
      </w:r>
    </w:p>
    <w:p w14:paraId="7C796B90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Педагогическим работникам категорически запрещается вести приём родителей (законных представителей) во время учебных занятий, оставлять обучающихся во время учебных занятий одних (в том числе в учебном кабинете), во время проведения массовых мероприятий.</w:t>
      </w:r>
    </w:p>
    <w:p w14:paraId="2AEA0A37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Зачисление, перевод, отчисление обучающихся оформляются приказом директора в соответствии с локальными актами.</w:t>
      </w:r>
    </w:p>
    <w:p w14:paraId="238FD098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Численный состав творческого объединения, группы зависит от имеющихся условий, профилем творческого объединения, спецификой деятельности, соответствующих требованиям к помещениям для организации основных видов деятельности.  Первый год обучения - не менее 12 человек, в творческих объединениях технической направленности - 6 человек, второй год обучения и более - от 8 до 10 человек.</w:t>
      </w:r>
    </w:p>
    <w:p w14:paraId="3EA6ECA9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Численный состав </w:t>
      </w:r>
      <w:r>
        <w:rPr>
          <w:rFonts w:hint="default" w:cs="Times New Roman"/>
          <w:sz w:val="24"/>
          <w:szCs w:val="24"/>
          <w:lang w:val="ru-RU"/>
        </w:rPr>
        <w:t xml:space="preserve">творческого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объединения может быть уменьшен при включении в него обучающихся с ОВЗ и (или) детей - инвалидов.</w:t>
      </w:r>
    </w:p>
    <w:p w14:paraId="5650306D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Занятия в </w:t>
      </w:r>
      <w:r>
        <w:rPr>
          <w:rFonts w:hint="default" w:cs="Times New Roman"/>
          <w:sz w:val="24"/>
          <w:szCs w:val="24"/>
          <w:lang w:val="ru-RU"/>
        </w:rPr>
        <w:t xml:space="preserve">творческих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объединениях с обучающимися с ОВЗ, детьми - инвалидами могут быть организованы по всем формам обучения, реализуемым в образовательной организации, как совместно с другими обучающимися, так и в отдельных группах. С обучающимися с ОВЗ,  детьми - инвалидами может проводит</w:t>
      </w:r>
      <w:r>
        <w:rPr>
          <w:rFonts w:hint="default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ся индивидуальная работа. Во время проведения занятий должн</w:t>
      </w:r>
      <w:r>
        <w:rPr>
          <w:rFonts w:hint="default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быть обеспечен</w:t>
      </w:r>
      <w:r>
        <w:rPr>
          <w:rFonts w:hint="default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предоставление различных видов дозированной помощи, возможность перерывов во время занятий, соблюдение комфортного режима об</w:t>
      </w:r>
      <w:r>
        <w:rPr>
          <w:rFonts w:hint="default" w:cs="Times New Roman"/>
          <w:sz w:val="24"/>
          <w:szCs w:val="24"/>
          <w:lang w:val="ru-RU"/>
        </w:rPr>
        <w:t>учения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максимально допустимого уровня нагрузок. </w:t>
      </w:r>
    </w:p>
    <w:p w14:paraId="149C14A8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Деятельность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 одновозрастных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разновозрастных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творческих объединениях</w:t>
      </w:r>
      <w:r>
        <w:rPr>
          <w:rFonts w:hint="default" w:ascii="Times New Roman" w:hAnsi="Times New Roman" w:cs="Times New Roman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интересам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</w:rPr>
        <w:t>, клуб, студия, ансамбль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секция, театр, мастерская и т,д. Занятия в творческих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объединениям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проводятся по группам, подгруппам, индивидуально или всем составом объединения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дополнительным общеобразовательным </w:t>
      </w:r>
      <w:r>
        <w:rPr>
          <w:rFonts w:hint="default" w:ascii="Times New Roman" w:hAnsi="Times New Roman" w:cs="Times New Roman"/>
          <w:sz w:val="24"/>
          <w:szCs w:val="24"/>
        </w:rPr>
        <w:t>программам различной направленности.</w:t>
      </w:r>
    </w:p>
    <w:p w14:paraId="3CE54BE7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Допускается индивидуальная работа с обучающимися по индивидуальному образовательному маршруту, согласно утверждённым образовательным программам.</w:t>
      </w:r>
    </w:p>
    <w:p w14:paraId="27BD885F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Приём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обучение осуществляется на основании заявления родителей (законных представителей) обучающегося. </w:t>
      </w:r>
    </w:p>
    <w:p w14:paraId="24837015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Каждый обучающийся имеет право заниматься в нескольких творческих объединениях, менять их. При этом обучающийся входит в списочный состав каждого из творческих объединений.</w:t>
      </w:r>
    </w:p>
    <w:p w14:paraId="6EA58B0C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МБУ ДО «ДДТ» организует работу в течение всего календарного года, включая период каникул. В период школьных каникул творческие объединения могут работать по изменённому расписанию учебных занятий с основным или переменным составом, индивидуально.</w:t>
      </w:r>
    </w:p>
    <w:p w14:paraId="3AC56CC3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каникулярной занятости обучающихся регламентируется приказом директора.</w:t>
      </w:r>
    </w:p>
    <w:p w14:paraId="2CF53FC6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hint="default" w:cs="Times New Roman"/>
          <w:sz w:val="24"/>
          <w:szCs w:val="24"/>
          <w:lang w:val="ru-RU"/>
        </w:rPr>
        <w:t>25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hint="default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мая по 31 </w:t>
      </w:r>
      <w:r>
        <w:rPr>
          <w:rFonts w:hint="default" w:cs="Times New Roman"/>
          <w:sz w:val="24"/>
          <w:szCs w:val="24"/>
          <w:lang w:val="ru-RU"/>
        </w:rPr>
        <w:t xml:space="preserve">(01 сентября)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августа МБУ ДО «ДДТ» работает по летнему режиму.</w:t>
      </w:r>
    </w:p>
    <w:p w14:paraId="14FF1F66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летний период МБУ ДО «ДДТ» организует разнообразные мероприятия: мастер - классы, конкурсы, театральные постановки, праздники</w:t>
      </w:r>
      <w:r>
        <w:rPr>
          <w:rFonts w:hint="default" w:cs="Times New Roman"/>
          <w:sz w:val="24"/>
          <w:szCs w:val="24"/>
          <w:lang w:val="ru-RU"/>
        </w:rPr>
        <w:t xml:space="preserve"> и др. Может быть организован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лагерь с дневным пребыванием детей. Могут создаваться творческие объединения обучающихся по краткосрочным общеобразовательным программам.</w:t>
      </w:r>
    </w:p>
    <w:p w14:paraId="7DB2B39E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Регламент работы определяется администрацией МБУ ДО «ДДТ».</w:t>
      </w:r>
    </w:p>
    <w:p w14:paraId="58CB991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46D28AE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Заключительные положения.</w:t>
      </w:r>
    </w:p>
    <w:p w14:paraId="74B04084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Настоящее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Положение принимается педагогическим советом образовательной организации, согласовывается Советом образовательной организации и вводится приказом директора.</w:t>
      </w:r>
    </w:p>
    <w:p w14:paraId="05F38B85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Изменения и дополнения в настоящее Положение вносятся в случает изменение нормативных документов МБУ ДО «ДДТ», законодательных актов в сфере дополнительного образования.</w:t>
      </w:r>
    </w:p>
    <w:p w14:paraId="31EC0D2A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Настоящее Положение размещается на официальном сайте образовательной организации в разделе «Документы».</w:t>
      </w:r>
    </w:p>
    <w:p w14:paraId="65105DD3"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3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Срок действия </w:t>
      </w:r>
      <w:r>
        <w:rPr>
          <w:rFonts w:hint="default" w:cs="Times New Roman"/>
          <w:sz w:val="24"/>
          <w:szCs w:val="24"/>
          <w:lang w:val="ru-RU"/>
        </w:rPr>
        <w:t>настоящего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Положения: до принятия нового.</w:t>
      </w:r>
    </w:p>
    <w:p w14:paraId="26DB47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A2444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CE3F163">
      <w:pPr>
        <w:pStyle w:val="6"/>
        <w:jc w:val="both"/>
        <w:rPr>
          <w:sz w:val="22"/>
        </w:rPr>
      </w:pPr>
    </w:p>
    <w:p w14:paraId="6DC32802">
      <w:pPr>
        <w:pStyle w:val="6"/>
        <w:jc w:val="both"/>
        <w:rPr>
          <w:sz w:val="22"/>
        </w:rPr>
      </w:pPr>
    </w:p>
    <w:p w14:paraId="5BCC77F1">
      <w:pPr>
        <w:pStyle w:val="6"/>
        <w:jc w:val="both"/>
        <w:rPr>
          <w:sz w:val="22"/>
        </w:rPr>
      </w:pPr>
    </w:p>
    <w:p w14:paraId="2E871C76">
      <w:pPr>
        <w:pStyle w:val="6"/>
        <w:jc w:val="both"/>
        <w:rPr>
          <w:sz w:val="22"/>
        </w:rPr>
      </w:pPr>
    </w:p>
    <w:p w14:paraId="055B88A6">
      <w:pPr>
        <w:pStyle w:val="6"/>
        <w:rPr>
          <w:sz w:val="22"/>
        </w:rPr>
      </w:pPr>
    </w:p>
    <w:p w14:paraId="3496FF2D">
      <w:pPr>
        <w:pStyle w:val="6"/>
        <w:rPr>
          <w:sz w:val="22"/>
        </w:rPr>
      </w:pPr>
    </w:p>
    <w:p w14:paraId="7D125905">
      <w:pPr>
        <w:pStyle w:val="6"/>
        <w:rPr>
          <w:sz w:val="22"/>
        </w:rPr>
      </w:pPr>
    </w:p>
    <w:p w14:paraId="081900DA">
      <w:pPr>
        <w:pStyle w:val="6"/>
        <w:rPr>
          <w:sz w:val="22"/>
        </w:rPr>
      </w:pPr>
    </w:p>
    <w:p w14:paraId="2D391792">
      <w:pPr>
        <w:pStyle w:val="6"/>
        <w:rPr>
          <w:sz w:val="22"/>
        </w:rPr>
      </w:pPr>
    </w:p>
    <w:p w14:paraId="1B25C4B5">
      <w:pPr>
        <w:pStyle w:val="6"/>
        <w:rPr>
          <w:sz w:val="22"/>
        </w:rPr>
      </w:pPr>
    </w:p>
    <w:p w14:paraId="3ACFA68A">
      <w:pPr>
        <w:pStyle w:val="6"/>
        <w:rPr>
          <w:sz w:val="22"/>
        </w:rPr>
      </w:pPr>
    </w:p>
    <w:p w14:paraId="14A60F83">
      <w:pPr>
        <w:pStyle w:val="6"/>
        <w:rPr>
          <w:sz w:val="22"/>
        </w:rPr>
      </w:pPr>
    </w:p>
    <w:sectPr>
      <w:pgSz w:w="11910" w:h="16840"/>
      <w:pgMar w:top="1417" w:right="1417" w:bottom="1417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245C1"/>
    <w:multiLevelType w:val="multilevel"/>
    <w:tmpl w:val="CD9245C1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E44F7C"/>
    <w:rsid w:val="1CB9528A"/>
    <w:rsid w:val="23D861CF"/>
    <w:rsid w:val="2BE47FEA"/>
    <w:rsid w:val="324B5A94"/>
    <w:rsid w:val="5AD90D24"/>
    <w:rsid w:val="5E197EE1"/>
    <w:rsid w:val="67695EB7"/>
    <w:rsid w:val="6A0E6BBD"/>
    <w:rsid w:val="74226D41"/>
    <w:rsid w:val="7F2D3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84" w:lineRule="exact"/>
      <w:ind w:left="857"/>
      <w:outlineLvl w:val="1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3">
    <w:name w:val="heading 2"/>
    <w:basedOn w:val="1"/>
    <w:qFormat/>
    <w:uiPriority w:val="1"/>
    <w:pPr>
      <w:outlineLvl w:val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"/>
      <w:ind w:left="1205" w:hanging="41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2024-11-20T06:58:00Z</dcterms:created>
  <dc:creator>admin</dc:creator>
  <cp:lastModifiedBy>honor</cp:lastModifiedBy>
  <cp:lastPrinted>2025-02-17T13:30:00Z</cp:lastPrinted>
  <dcterms:modified xsi:type="dcterms:W3CDTF">2025-02-19T10:45:49Z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Canon 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B82A537EBDA3420B815F75603A95377C_12</vt:lpwstr>
  </property>
</Properties>
</file>